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3DFE" w14:textId="77777777" w:rsidR="003A1283" w:rsidRDefault="00000000"/>
    <w:p w14:paraId="1196967D" w14:textId="77777777" w:rsidR="00C63FF7" w:rsidRDefault="00C63FF7"/>
    <w:p w14:paraId="0822B6B0" w14:textId="77777777" w:rsidR="003676F9" w:rsidRDefault="003676F9" w:rsidP="003676F9">
      <w:pPr>
        <w:ind w:left="1" w:hanging="3"/>
        <w:jc w:val="center"/>
        <w:rPr>
          <w:rFonts w:ascii="Calibri" w:eastAsia="Open Sans" w:hAnsi="Calibri" w:cs="Calibri"/>
          <w:b/>
          <w:bCs/>
          <w:sz w:val="28"/>
          <w:szCs w:val="28"/>
        </w:rPr>
      </w:pPr>
      <w:r w:rsidRPr="00FF2528">
        <w:rPr>
          <w:rFonts w:ascii="Calibri" w:eastAsia="Open Sans" w:hAnsi="Calibri" w:cs="Calibri"/>
          <w:b/>
          <w:bCs/>
          <w:sz w:val="28"/>
          <w:szCs w:val="28"/>
        </w:rPr>
        <w:t xml:space="preserve">Arriva a </w:t>
      </w:r>
      <w:r>
        <w:rPr>
          <w:rFonts w:ascii="Calibri" w:eastAsia="Open Sans" w:hAnsi="Calibri" w:cs="Calibri"/>
          <w:b/>
          <w:bCs/>
          <w:sz w:val="28"/>
          <w:szCs w:val="28"/>
        </w:rPr>
        <w:t xml:space="preserve">Torino un </w:t>
      </w:r>
      <w:r w:rsidRPr="00FF2528">
        <w:rPr>
          <w:rFonts w:ascii="Calibri" w:eastAsia="Open Sans" w:hAnsi="Calibri" w:cs="Calibri"/>
          <w:b/>
          <w:bCs/>
          <w:sz w:val="28"/>
          <w:szCs w:val="28"/>
        </w:rPr>
        <w:t>Toys Center “city”</w:t>
      </w:r>
      <w:r>
        <w:rPr>
          <w:rFonts w:ascii="Calibri" w:eastAsia="Open Sans" w:hAnsi="Calibri" w:cs="Calibri"/>
          <w:b/>
          <w:bCs/>
          <w:sz w:val="28"/>
          <w:szCs w:val="28"/>
        </w:rPr>
        <w:t xml:space="preserve"> tutto nuovo.</w:t>
      </w:r>
    </w:p>
    <w:p w14:paraId="36C7311D" w14:textId="77777777" w:rsidR="003676F9" w:rsidRDefault="003676F9" w:rsidP="003676F9">
      <w:pPr>
        <w:ind w:left="1" w:hanging="3"/>
        <w:jc w:val="center"/>
        <w:rPr>
          <w:rFonts w:ascii="Calibri" w:eastAsia="Open Sans" w:hAnsi="Calibri" w:cs="Calibri"/>
          <w:b/>
          <w:bCs/>
          <w:sz w:val="28"/>
          <w:szCs w:val="28"/>
        </w:rPr>
      </w:pPr>
      <w:r>
        <w:rPr>
          <w:rFonts w:ascii="Calibri" w:eastAsia="Open Sans" w:hAnsi="Calibri" w:cs="Calibri"/>
          <w:b/>
          <w:bCs/>
          <w:sz w:val="28"/>
          <w:szCs w:val="28"/>
        </w:rPr>
        <w:t xml:space="preserve">Per la prima volta, un intero piano dedicato alle passioni dei kidults </w:t>
      </w:r>
    </w:p>
    <w:p w14:paraId="12B401B3" w14:textId="77777777" w:rsidR="003676F9" w:rsidRPr="00FF2528" w:rsidRDefault="003676F9" w:rsidP="003676F9">
      <w:pPr>
        <w:ind w:left="1" w:hanging="3"/>
        <w:jc w:val="center"/>
        <w:rPr>
          <w:rFonts w:ascii="Calibri" w:eastAsia="Open Sans" w:hAnsi="Calibri" w:cs="Calibri"/>
          <w:b/>
          <w:bCs/>
          <w:sz w:val="28"/>
          <w:szCs w:val="28"/>
        </w:rPr>
      </w:pPr>
      <w:r>
        <w:rPr>
          <w:rFonts w:ascii="Calibri" w:eastAsia="Open Sans" w:hAnsi="Calibri" w:cs="Calibri"/>
          <w:b/>
          <w:bCs/>
          <w:sz w:val="28"/>
          <w:szCs w:val="28"/>
        </w:rPr>
        <w:t>accanto al paradiso per i bambini e le loro famiglie</w:t>
      </w:r>
    </w:p>
    <w:p w14:paraId="1EB1F38A" w14:textId="77777777" w:rsidR="003676F9" w:rsidRDefault="003676F9" w:rsidP="003676F9">
      <w:pPr>
        <w:ind w:left="1" w:hanging="3"/>
        <w:jc w:val="center"/>
        <w:rPr>
          <w:rFonts w:ascii="Calibri" w:eastAsia="Open Sans" w:hAnsi="Calibri" w:cs="Calibri"/>
          <w:b/>
          <w:bCs/>
          <w:sz w:val="28"/>
          <w:szCs w:val="28"/>
        </w:rPr>
      </w:pPr>
    </w:p>
    <w:p w14:paraId="2BD8C1DC" w14:textId="77777777" w:rsidR="003676F9" w:rsidRPr="00C43947" w:rsidRDefault="003676F9" w:rsidP="003676F9">
      <w:pPr>
        <w:ind w:hanging="2"/>
        <w:jc w:val="center"/>
        <w:rPr>
          <w:rFonts w:ascii="Calibri" w:eastAsia="Open Sans" w:hAnsi="Calibri" w:cs="Calibri"/>
          <w:b/>
          <w:bCs/>
        </w:rPr>
      </w:pPr>
      <w:r w:rsidRPr="00C43947">
        <w:rPr>
          <w:rFonts w:ascii="Calibri" w:eastAsia="Open Sans" w:hAnsi="Calibri" w:cs="Calibri"/>
          <w:b/>
          <w:bCs/>
        </w:rPr>
        <w:t>Dal 18 maggio, Piazza Carlo Felice 85</w:t>
      </w:r>
    </w:p>
    <w:p w14:paraId="3591EEC3" w14:textId="77777777" w:rsidR="003676F9" w:rsidRPr="003676F9" w:rsidRDefault="003676F9" w:rsidP="003676F9">
      <w:pPr>
        <w:rPr>
          <w:rFonts w:eastAsia="Open Sans" w:cstheme="minorHAnsi"/>
        </w:rPr>
      </w:pPr>
    </w:p>
    <w:p w14:paraId="3A818083" w14:textId="77777777" w:rsidR="003676F9" w:rsidRPr="003676F9" w:rsidRDefault="003676F9" w:rsidP="003676F9">
      <w:pPr>
        <w:jc w:val="both"/>
        <w:rPr>
          <w:rFonts w:eastAsia="Open Sans" w:cstheme="minorHAnsi"/>
          <w:sz w:val="22"/>
          <w:szCs w:val="22"/>
        </w:rPr>
      </w:pPr>
      <w:r w:rsidRPr="003676F9">
        <w:rPr>
          <w:rFonts w:eastAsia="Open Sans" w:cstheme="minorHAnsi"/>
          <w:sz w:val="22"/>
          <w:szCs w:val="22"/>
        </w:rPr>
        <w:t xml:space="preserve">17 maggio 2023 – </w:t>
      </w:r>
      <w:r w:rsidRPr="003676F9">
        <w:rPr>
          <w:rFonts w:eastAsia="Open Sans" w:cstheme="minorHAnsi"/>
          <w:b/>
          <w:bCs/>
          <w:sz w:val="22"/>
          <w:szCs w:val="22"/>
        </w:rPr>
        <w:t>Piazza Carlo Felice a Torino</w:t>
      </w:r>
      <w:r w:rsidRPr="003676F9">
        <w:rPr>
          <w:rFonts w:eastAsia="Open Sans" w:cstheme="minorHAnsi"/>
          <w:sz w:val="22"/>
          <w:szCs w:val="22"/>
        </w:rPr>
        <w:t xml:space="preserve">, da sempre luogo amato della città con i suoi portici, i suoi negozi e il Giardino Sambuy, </w:t>
      </w:r>
      <w:r w:rsidRPr="003676F9">
        <w:rPr>
          <w:rFonts w:eastAsia="Open Sans" w:cstheme="minorHAnsi"/>
          <w:b/>
          <w:bCs/>
          <w:sz w:val="22"/>
          <w:szCs w:val="22"/>
        </w:rPr>
        <w:t>dal 18 maggio</w:t>
      </w:r>
      <w:r w:rsidRPr="003676F9">
        <w:rPr>
          <w:rFonts w:eastAsia="Open Sans" w:cstheme="minorHAnsi"/>
          <w:sz w:val="22"/>
          <w:szCs w:val="22"/>
        </w:rPr>
        <w:t xml:space="preserve"> </w:t>
      </w:r>
      <w:r w:rsidRPr="003676F9">
        <w:rPr>
          <w:rFonts w:eastAsia="Open Sans" w:cstheme="minorHAnsi"/>
          <w:b/>
          <w:bCs/>
          <w:sz w:val="22"/>
          <w:szCs w:val="22"/>
        </w:rPr>
        <w:t>si prepara a vivere una nuova avventura.</w:t>
      </w:r>
    </w:p>
    <w:p w14:paraId="152BFAFB" w14:textId="77777777" w:rsidR="003676F9" w:rsidRPr="003676F9" w:rsidRDefault="003676F9" w:rsidP="003676F9">
      <w:pPr>
        <w:jc w:val="both"/>
        <w:rPr>
          <w:rFonts w:eastAsia="Open Sans" w:cstheme="minorHAnsi"/>
          <w:sz w:val="22"/>
          <w:szCs w:val="22"/>
        </w:rPr>
      </w:pPr>
    </w:p>
    <w:p w14:paraId="53483D68" w14:textId="77777777" w:rsidR="003676F9" w:rsidRPr="003676F9" w:rsidRDefault="003676F9" w:rsidP="003676F9">
      <w:pPr>
        <w:jc w:val="both"/>
        <w:rPr>
          <w:rFonts w:eastAsia="Open Sans" w:cstheme="minorHAnsi"/>
          <w:sz w:val="22"/>
          <w:szCs w:val="22"/>
        </w:rPr>
      </w:pPr>
      <w:r w:rsidRPr="003676F9">
        <w:rPr>
          <w:rFonts w:eastAsia="Open Sans" w:cstheme="minorHAnsi"/>
          <w:b/>
          <w:bCs/>
          <w:sz w:val="22"/>
          <w:szCs w:val="22"/>
        </w:rPr>
        <w:t>Toys Center</w:t>
      </w:r>
      <w:r w:rsidRPr="003676F9">
        <w:rPr>
          <w:rFonts w:eastAsia="Open Sans" w:cstheme="minorHAnsi"/>
          <w:sz w:val="22"/>
          <w:szCs w:val="22"/>
        </w:rPr>
        <w:t xml:space="preserve"> – insegna leader nel mercato del giocattolo e </w:t>
      </w:r>
      <w:r w:rsidRPr="003676F9">
        <w:rPr>
          <w:rFonts w:eastAsia="Open Sans" w:cstheme="minorHAnsi"/>
          <w:b/>
          <w:bCs/>
          <w:sz w:val="22"/>
          <w:szCs w:val="22"/>
        </w:rPr>
        <w:t>parte di PRG Retail Group</w:t>
      </w:r>
      <w:r w:rsidRPr="003676F9">
        <w:rPr>
          <w:rFonts w:eastAsia="Open Sans" w:cstheme="minorHAnsi"/>
          <w:sz w:val="22"/>
          <w:szCs w:val="22"/>
        </w:rPr>
        <w:t xml:space="preserve">, il primo Kids&amp;Family Hub in Italia e in Europa, specialista nei settori dedicati al mondo delle famiglie e dei bambini – ha infatti scelto il capoluogo piemontese per il </w:t>
      </w:r>
      <w:r w:rsidRPr="003676F9">
        <w:rPr>
          <w:rFonts w:eastAsia="Open Sans" w:cstheme="minorHAnsi"/>
          <w:b/>
          <w:bCs/>
          <w:sz w:val="22"/>
          <w:szCs w:val="22"/>
        </w:rPr>
        <w:t>primo negozio</w:t>
      </w:r>
      <w:r w:rsidRPr="003676F9">
        <w:rPr>
          <w:rFonts w:eastAsia="Open Sans" w:cstheme="minorHAnsi"/>
          <w:sz w:val="22"/>
          <w:szCs w:val="22"/>
        </w:rPr>
        <w:t xml:space="preserve"> </w:t>
      </w:r>
      <w:r w:rsidRPr="003676F9">
        <w:rPr>
          <w:rFonts w:eastAsia="Open Sans" w:cstheme="minorHAnsi"/>
          <w:b/>
          <w:bCs/>
          <w:sz w:val="22"/>
          <w:szCs w:val="22"/>
        </w:rPr>
        <w:t>che segna un’importante evoluzione del format “city”</w:t>
      </w:r>
      <w:r w:rsidRPr="003676F9">
        <w:rPr>
          <w:rFonts w:eastAsia="Open Sans" w:cstheme="minorHAnsi"/>
          <w:sz w:val="22"/>
          <w:szCs w:val="22"/>
        </w:rPr>
        <w:t xml:space="preserve">: un’innovazione oltre che per la collocazione cittadina dello store, soprattutto per l’offerta pensata per i clienti. </w:t>
      </w:r>
    </w:p>
    <w:p w14:paraId="1568B0E6" w14:textId="12504F22" w:rsidR="003676F9" w:rsidRPr="003676F9" w:rsidRDefault="003676F9" w:rsidP="003676F9">
      <w:pPr>
        <w:jc w:val="both"/>
        <w:rPr>
          <w:rFonts w:eastAsia="Open Sans" w:cstheme="minorHAnsi"/>
          <w:sz w:val="22"/>
          <w:szCs w:val="22"/>
        </w:rPr>
      </w:pPr>
      <w:r w:rsidRPr="003676F9">
        <w:rPr>
          <w:rFonts w:eastAsia="Open Sans" w:cstheme="minorHAnsi"/>
          <w:sz w:val="22"/>
          <w:szCs w:val="22"/>
        </w:rPr>
        <w:t xml:space="preserve">Infatti, forte del suo tradizionale assortimento e dei servizi omnicanale, </w:t>
      </w:r>
      <w:r w:rsidRPr="003676F9">
        <w:rPr>
          <w:rFonts w:eastAsia="Open Sans" w:cstheme="minorHAnsi"/>
          <w:b/>
          <w:bCs/>
          <w:sz w:val="22"/>
          <w:szCs w:val="22"/>
        </w:rPr>
        <w:t>Toys Center – per la prima volta –</w:t>
      </w:r>
      <w:r w:rsidRPr="003676F9">
        <w:rPr>
          <w:rFonts w:eastAsia="Open Sans" w:cstheme="minorHAnsi"/>
          <w:sz w:val="22"/>
          <w:szCs w:val="22"/>
        </w:rPr>
        <w:t xml:space="preserve"> </w:t>
      </w:r>
      <w:r w:rsidRPr="003676F9">
        <w:rPr>
          <w:rFonts w:eastAsia="Open Sans" w:cstheme="minorHAnsi"/>
          <w:b/>
          <w:bCs/>
          <w:sz w:val="22"/>
          <w:szCs w:val="22"/>
        </w:rPr>
        <w:t>aggiunge un piano interamente dedicato agli interessi dei kidults,</w:t>
      </w:r>
      <w:r w:rsidRPr="003676F9">
        <w:rPr>
          <w:rFonts w:eastAsia="Open Sans" w:cstheme="minorHAnsi"/>
          <w:sz w:val="22"/>
          <w:szCs w:val="22"/>
        </w:rPr>
        <w:t xml:space="preserve"> la categoria che si riferisce a</w:t>
      </w:r>
      <w:r w:rsidR="001D2B35">
        <w:rPr>
          <w:rFonts w:eastAsia="Open Sans" w:cstheme="minorHAnsi"/>
          <w:sz w:val="22"/>
          <w:szCs w:val="22"/>
        </w:rPr>
        <w:t xml:space="preserve">gli </w:t>
      </w:r>
      <w:r w:rsidRPr="003676F9">
        <w:rPr>
          <w:rFonts w:eastAsia="Open Sans" w:cstheme="minorHAnsi"/>
          <w:sz w:val="22"/>
          <w:szCs w:val="22"/>
        </w:rPr>
        <w:t>appartenenti alla Generazione X, ai Millennials e alla Generazione Z che amano le action figures, i giochi da tavolo, con una predilezione particolare per supereroi, fumetti e videogiochi.</w:t>
      </w:r>
    </w:p>
    <w:p w14:paraId="6C573388" w14:textId="77777777" w:rsidR="003676F9" w:rsidRPr="003676F9" w:rsidRDefault="003676F9" w:rsidP="003676F9">
      <w:pPr>
        <w:jc w:val="both"/>
        <w:rPr>
          <w:rFonts w:eastAsia="Open Sans" w:cstheme="minorHAnsi"/>
          <w:sz w:val="22"/>
          <w:szCs w:val="22"/>
        </w:rPr>
      </w:pPr>
    </w:p>
    <w:p w14:paraId="3D4293BF" w14:textId="4D93B9B7" w:rsidR="003676F9" w:rsidRPr="003676F9" w:rsidRDefault="003676F9" w:rsidP="003676F9">
      <w:pPr>
        <w:jc w:val="both"/>
        <w:rPr>
          <w:rFonts w:eastAsia="Open Sans" w:cstheme="minorHAnsi"/>
          <w:b/>
          <w:bCs/>
          <w:sz w:val="22"/>
          <w:szCs w:val="22"/>
        </w:rPr>
      </w:pPr>
      <w:r w:rsidRPr="003676F9">
        <w:rPr>
          <w:rFonts w:eastAsia="Open Sans" w:cstheme="minorHAnsi"/>
          <w:i/>
          <w:iCs/>
          <w:sz w:val="22"/>
          <w:szCs w:val="22"/>
        </w:rPr>
        <w:t>“Siamo entusiasti di aver scelto il centro di Torino per l’apertura del primo negozio Toys Center “city” con un nuovo format. Il concept rappresenta un’innovazione significativa in cui convivono – ciascuno con spazi e codici di comunicazione dedicati –  il mondo dei bambini e delle famiglie e quello dei kidults, una categoria che è cresciuta del 20% nell’ultimo anno e rappresenta un trend rilevante e consolidato per il mercato dei giocattoli e non solo.  Il negozio di Torino, reso possibile anche grazie alla collaborazione con i nostri business partner, si inserisce in un  progetto di sviluppo strategico di ampio respiro ed esprime la sintesi perfetta della missione di Toys Center: regalare emozioni che durino per sempre attraverso il gioco</w:t>
      </w:r>
      <w:r w:rsidRPr="003676F9">
        <w:rPr>
          <w:rFonts w:eastAsia="Open Sans" w:cstheme="minorHAnsi"/>
          <w:sz w:val="22"/>
          <w:szCs w:val="22"/>
        </w:rPr>
        <w:t>” –  </w:t>
      </w:r>
      <w:r w:rsidRPr="003676F9">
        <w:rPr>
          <w:rFonts w:eastAsia="Open Sans" w:cstheme="minorHAnsi"/>
          <w:b/>
          <w:bCs/>
          <w:sz w:val="22"/>
          <w:szCs w:val="22"/>
        </w:rPr>
        <w:t>dichiara Fabio Brugnoli, Direttore Commerciale Toys Center, FAO Schwarz, Bimbo Store.</w:t>
      </w:r>
    </w:p>
    <w:p w14:paraId="6416F07A" w14:textId="77777777" w:rsidR="003676F9" w:rsidRPr="003676F9" w:rsidRDefault="003676F9" w:rsidP="003676F9">
      <w:pPr>
        <w:jc w:val="both"/>
        <w:rPr>
          <w:rFonts w:eastAsia="Open Sans" w:cstheme="minorHAnsi"/>
          <w:b/>
          <w:bCs/>
          <w:sz w:val="22"/>
          <w:szCs w:val="22"/>
        </w:rPr>
      </w:pPr>
    </w:p>
    <w:p w14:paraId="5F1454EE" w14:textId="77777777" w:rsidR="003676F9" w:rsidRPr="003676F9" w:rsidRDefault="003676F9" w:rsidP="003676F9">
      <w:pPr>
        <w:jc w:val="both"/>
        <w:rPr>
          <w:rFonts w:eastAsia="Open Sans" w:cstheme="minorHAnsi"/>
          <w:sz w:val="22"/>
          <w:szCs w:val="22"/>
        </w:rPr>
      </w:pPr>
      <w:r w:rsidRPr="003676F9">
        <w:rPr>
          <w:rFonts w:eastAsia="Open Sans" w:cstheme="minorHAnsi"/>
          <w:b/>
          <w:bCs/>
          <w:sz w:val="22"/>
          <w:szCs w:val="22"/>
        </w:rPr>
        <w:t>Il nuovo punto vendita,</w:t>
      </w:r>
      <w:r w:rsidRPr="003676F9">
        <w:rPr>
          <w:rFonts w:eastAsia="Open Sans" w:cstheme="minorHAnsi"/>
          <w:sz w:val="22"/>
          <w:szCs w:val="22"/>
        </w:rPr>
        <w:t xml:space="preserve"> con accesso principale su Piazza Carlo Felice e un affaccio anche su via Lagrange, ha l’ambizione di diventare un punto di riferimento per la città. </w:t>
      </w:r>
    </w:p>
    <w:p w14:paraId="2A0B1BC8" w14:textId="77777777" w:rsidR="003676F9" w:rsidRPr="003676F9" w:rsidRDefault="003676F9" w:rsidP="003676F9">
      <w:pPr>
        <w:jc w:val="both"/>
        <w:rPr>
          <w:rFonts w:eastAsia="Open Sans" w:cstheme="minorHAnsi"/>
          <w:sz w:val="22"/>
          <w:szCs w:val="22"/>
        </w:rPr>
      </w:pPr>
      <w:r w:rsidRPr="003676F9">
        <w:rPr>
          <w:rFonts w:eastAsia="Open Sans" w:cstheme="minorHAnsi"/>
          <w:sz w:val="22"/>
          <w:szCs w:val="22"/>
        </w:rPr>
        <w:t xml:space="preserve">Da un lato un must per i bambini e per le loro famiglie, dall’altro un luogo per alimentare le passioni dei kidults. Il progetto, focalizzato nel rendere unica ed emozionale l’esperienza di questi diversi target, è frutto della proficua e rinnovata collaborazione con InresCoop.  </w:t>
      </w:r>
    </w:p>
    <w:p w14:paraId="0735A206" w14:textId="77777777" w:rsidR="003676F9" w:rsidRPr="003676F9" w:rsidRDefault="003676F9" w:rsidP="003676F9">
      <w:pPr>
        <w:jc w:val="both"/>
        <w:rPr>
          <w:rFonts w:eastAsia="Open Sans" w:cstheme="minorHAnsi"/>
          <w:sz w:val="22"/>
          <w:szCs w:val="22"/>
        </w:rPr>
      </w:pPr>
    </w:p>
    <w:p w14:paraId="2F9575E8" w14:textId="390E0082" w:rsidR="003676F9" w:rsidRPr="003676F9" w:rsidRDefault="003676F9" w:rsidP="003676F9">
      <w:pPr>
        <w:jc w:val="both"/>
        <w:rPr>
          <w:rFonts w:eastAsia="Open Sans" w:cstheme="minorHAnsi"/>
          <w:sz w:val="22"/>
          <w:szCs w:val="22"/>
        </w:rPr>
      </w:pPr>
      <w:r w:rsidRPr="006659AA">
        <w:rPr>
          <w:rFonts w:eastAsia="Open Sans" w:cstheme="minorHAnsi"/>
          <w:b/>
          <w:bCs/>
          <w:sz w:val="22"/>
          <w:szCs w:val="22"/>
        </w:rPr>
        <w:t>Il negozio</w:t>
      </w:r>
      <w:r w:rsidR="006659AA" w:rsidRPr="006659AA">
        <w:rPr>
          <w:rFonts w:eastAsia="Open Sans" w:cstheme="minorHAnsi"/>
          <w:b/>
          <w:bCs/>
          <w:sz w:val="22"/>
          <w:szCs w:val="22"/>
        </w:rPr>
        <w:t xml:space="preserve"> di 1200 mq</w:t>
      </w:r>
      <w:r w:rsidRPr="003676F9">
        <w:rPr>
          <w:rFonts w:eastAsia="Open Sans" w:cstheme="minorHAnsi"/>
          <w:sz w:val="22"/>
          <w:szCs w:val="22"/>
        </w:rPr>
        <w:t xml:space="preserve"> si sviluppa su due piani di </w:t>
      </w:r>
      <w:r w:rsidRPr="006659AA">
        <w:rPr>
          <w:rFonts w:eastAsia="Open Sans" w:cstheme="minorHAnsi"/>
          <w:sz w:val="22"/>
          <w:szCs w:val="22"/>
        </w:rPr>
        <w:t>600 mq ciascuno</w:t>
      </w:r>
      <w:r w:rsidRPr="003676F9">
        <w:rPr>
          <w:rFonts w:eastAsia="Open Sans" w:cstheme="minorHAnsi"/>
          <w:sz w:val="22"/>
          <w:szCs w:val="22"/>
        </w:rPr>
        <w:t xml:space="preserve">, </w:t>
      </w:r>
      <w:r w:rsidRPr="003676F9">
        <w:rPr>
          <w:rFonts w:eastAsia="Open Sans" w:cstheme="minorHAnsi"/>
          <w:b/>
          <w:bCs/>
          <w:sz w:val="22"/>
          <w:szCs w:val="22"/>
        </w:rPr>
        <w:t>due livelli espressione di interessi differenti, nella condivisione della passione per il gioco</w:t>
      </w:r>
      <w:r w:rsidRPr="003676F9">
        <w:rPr>
          <w:rFonts w:eastAsia="Open Sans" w:cstheme="minorHAnsi"/>
          <w:sz w:val="22"/>
          <w:szCs w:val="22"/>
        </w:rPr>
        <w:t>.</w:t>
      </w:r>
    </w:p>
    <w:p w14:paraId="13D901D4" w14:textId="77777777" w:rsidR="003676F9" w:rsidRPr="003676F9" w:rsidRDefault="003676F9" w:rsidP="003676F9">
      <w:pPr>
        <w:jc w:val="both"/>
        <w:rPr>
          <w:rFonts w:eastAsia="Open Sans" w:cstheme="minorHAnsi"/>
          <w:sz w:val="22"/>
          <w:szCs w:val="22"/>
        </w:rPr>
      </w:pPr>
    </w:p>
    <w:p w14:paraId="0727CC81" w14:textId="77777777" w:rsidR="003676F9" w:rsidRPr="003676F9" w:rsidRDefault="003676F9" w:rsidP="003676F9">
      <w:pPr>
        <w:pStyle w:val="Nessunaspaziatura"/>
        <w:jc w:val="both"/>
        <w:rPr>
          <w:rFonts w:cstheme="minorHAnsi"/>
        </w:rPr>
      </w:pPr>
      <w:r w:rsidRPr="003676F9">
        <w:rPr>
          <w:rFonts w:cstheme="minorHAnsi"/>
        </w:rPr>
        <w:t xml:space="preserve">Ad accogliere i clienti, l’arcobaleno luminoso, uno dei simboli più amati dei negozi Toys Center e una parete con una </w:t>
      </w:r>
      <w:r w:rsidRPr="003676F9">
        <w:rPr>
          <w:rFonts w:cstheme="minorHAnsi"/>
          <w:b/>
          <w:bCs/>
        </w:rPr>
        <w:t>grafica con geroglifici rivisitati</w:t>
      </w:r>
      <w:r w:rsidRPr="003676F9">
        <w:rPr>
          <w:rFonts w:cstheme="minorHAnsi"/>
        </w:rPr>
        <w:t xml:space="preserve"> e “fumettosi” che vuole essere </w:t>
      </w:r>
      <w:r w:rsidRPr="003676F9">
        <w:rPr>
          <w:rFonts w:cstheme="minorHAnsi"/>
          <w:b/>
          <w:bCs/>
        </w:rPr>
        <w:t>un omaggio al vicino Museo Egizio, una delle icone di Torino</w:t>
      </w:r>
      <w:r w:rsidRPr="003676F9">
        <w:rPr>
          <w:rFonts w:cstheme="minorHAnsi"/>
        </w:rPr>
        <w:t xml:space="preserve">. E poi una grande </w:t>
      </w:r>
      <w:r w:rsidRPr="003676F9">
        <w:rPr>
          <w:rFonts w:cstheme="minorHAnsi"/>
          <w:i/>
          <w:iCs/>
        </w:rPr>
        <w:t>sala</w:t>
      </w:r>
      <w:r w:rsidRPr="003676F9">
        <w:rPr>
          <w:rFonts w:cstheme="minorHAnsi"/>
        </w:rPr>
        <w:t xml:space="preserve"> </w:t>
      </w:r>
      <w:r w:rsidRPr="003676F9">
        <w:rPr>
          <w:rFonts w:cstheme="minorHAnsi"/>
          <w:i/>
          <w:iCs/>
        </w:rPr>
        <w:t>in vetrina</w:t>
      </w:r>
      <w:r w:rsidRPr="003676F9">
        <w:rPr>
          <w:rFonts w:cstheme="minorHAnsi"/>
        </w:rPr>
        <w:t xml:space="preserve"> per ospitare eventi e attività legate alla stagionalità. Uno spazio di forte impatto con una parete curva e scenografica con monitor per la comunicazione digitale, un palco ed espositori circolari.</w:t>
      </w:r>
    </w:p>
    <w:p w14:paraId="1CDD23F8" w14:textId="77777777" w:rsidR="003676F9" w:rsidRPr="003676F9" w:rsidRDefault="003676F9" w:rsidP="003676F9">
      <w:pPr>
        <w:pStyle w:val="Nessunaspaziatura"/>
        <w:jc w:val="both"/>
        <w:rPr>
          <w:rFonts w:cstheme="minorHAnsi"/>
        </w:rPr>
      </w:pPr>
    </w:p>
    <w:p w14:paraId="6AB98FEC" w14:textId="77777777" w:rsidR="003676F9" w:rsidRPr="003676F9" w:rsidRDefault="003676F9" w:rsidP="003676F9">
      <w:pPr>
        <w:pStyle w:val="Nessunaspaziatura"/>
        <w:jc w:val="both"/>
        <w:rPr>
          <w:rFonts w:cstheme="minorHAnsi"/>
        </w:rPr>
      </w:pPr>
      <w:r w:rsidRPr="003676F9">
        <w:rPr>
          <w:rFonts w:cstheme="minorHAnsi"/>
        </w:rPr>
        <w:t>Segue un’area centrale, snodo dell’intero punto vendita, caratterizzata da pareti e arredi speciali per orientare la visita dei clienti. Qui si trovano le casse e la nuova area Luna Park con la pesca delle paperelle.</w:t>
      </w:r>
    </w:p>
    <w:p w14:paraId="6BD33EBA" w14:textId="77777777" w:rsidR="003676F9" w:rsidRPr="003676F9" w:rsidRDefault="003676F9" w:rsidP="003676F9">
      <w:pPr>
        <w:pStyle w:val="Nessunaspaziatura"/>
        <w:rPr>
          <w:rFonts w:cstheme="minorHAnsi"/>
        </w:rPr>
      </w:pPr>
    </w:p>
    <w:p w14:paraId="221A584A" w14:textId="2DF882CD" w:rsidR="003676F9" w:rsidRPr="003676F9" w:rsidRDefault="003676F9" w:rsidP="003676F9">
      <w:pPr>
        <w:pStyle w:val="Nessunaspaziatura"/>
        <w:jc w:val="both"/>
        <w:rPr>
          <w:rFonts w:cstheme="minorHAnsi"/>
        </w:rPr>
      </w:pPr>
      <w:r w:rsidRPr="003676F9">
        <w:rPr>
          <w:rFonts w:cstheme="minorHAnsi"/>
          <w:b/>
          <w:bCs/>
        </w:rPr>
        <w:t>Il piano terra è il regno dei kidults</w:t>
      </w:r>
      <w:r w:rsidRPr="003676F9">
        <w:rPr>
          <w:rFonts w:cstheme="minorHAnsi"/>
        </w:rPr>
        <w:t>, una categoria sempre più rilevante per il settore del gioco, in costante crescita negli ultimi anni e primario punto di attenzione per tutti i protagonisti di questo mercato. L’allestimento di questa zona è stato pensato per accogliere i clienti secondo i loro ritmi e tempi. Ecco</w:t>
      </w:r>
      <w:r>
        <w:rPr>
          <w:rFonts w:cstheme="minorHAnsi"/>
        </w:rPr>
        <w:t>,</w:t>
      </w:r>
      <w:r w:rsidRPr="003676F9">
        <w:rPr>
          <w:rFonts w:cstheme="minorHAnsi"/>
        </w:rPr>
        <w:t xml:space="preserve"> quindi i corner dove provare i giochi da tavolo, studiare e valutare i prodotti, vivere la propria passione in tranquillità. </w:t>
      </w:r>
      <w:r w:rsidRPr="003676F9">
        <w:rPr>
          <w:rFonts w:cstheme="minorHAnsi"/>
        </w:rPr>
        <w:lastRenderedPageBreak/>
        <w:t xml:space="preserve">L’assortimento è particolarmente importante: un’area “games on the table” con 500 giochi da tavolo, 730 oggetti diversi di puzzle e poi oltre 100 action figures, un assortimento speciale Lego, un corner per collezionisti fino ad arrivare ai videogames arcade dedicati agli appassionati degli anni ’80. </w:t>
      </w:r>
      <w:r w:rsidRPr="003676F9">
        <w:rPr>
          <w:rFonts w:cstheme="minorHAnsi"/>
          <w:b/>
          <w:bCs/>
        </w:rPr>
        <w:t>E per tutti gli appassionati dei manga oltre 2000 titoli</w:t>
      </w:r>
      <w:r w:rsidRPr="003676F9">
        <w:rPr>
          <w:rFonts w:cstheme="minorHAnsi"/>
        </w:rPr>
        <w:t xml:space="preserve"> </w:t>
      </w:r>
      <w:r w:rsidRPr="003676F9">
        <w:rPr>
          <w:rFonts w:cstheme="minorHAnsi"/>
          <w:b/>
          <w:bCs/>
        </w:rPr>
        <w:t xml:space="preserve">relativi a 250 serie tra le più amate. </w:t>
      </w:r>
    </w:p>
    <w:p w14:paraId="67B9C5F4" w14:textId="77777777" w:rsidR="003676F9" w:rsidRPr="003676F9" w:rsidRDefault="003676F9" w:rsidP="003676F9">
      <w:pPr>
        <w:pStyle w:val="Nessunaspaziatura"/>
        <w:jc w:val="both"/>
        <w:rPr>
          <w:rFonts w:cstheme="minorHAnsi"/>
          <w:b/>
          <w:bCs/>
          <w:sz w:val="20"/>
          <w:szCs w:val="20"/>
        </w:rPr>
      </w:pPr>
    </w:p>
    <w:p w14:paraId="5CEC0EE2" w14:textId="77777777" w:rsidR="003676F9" w:rsidRPr="003676F9" w:rsidRDefault="003676F9" w:rsidP="003676F9">
      <w:pPr>
        <w:pStyle w:val="NormaleWeb"/>
        <w:shd w:val="clear" w:color="auto" w:fill="FFFFFF"/>
        <w:spacing w:before="0" w:beforeAutospacing="0" w:after="0" w:afterAutospacing="0"/>
        <w:ind w:left="0" w:hanging="2"/>
        <w:jc w:val="both"/>
        <w:rPr>
          <w:rFonts w:asciiTheme="minorHAnsi" w:hAnsiTheme="minorHAnsi" w:cstheme="minorHAnsi"/>
          <w:sz w:val="22"/>
          <w:szCs w:val="22"/>
        </w:rPr>
      </w:pPr>
      <w:r w:rsidRPr="003676F9">
        <w:rPr>
          <w:rFonts w:asciiTheme="minorHAnsi" w:hAnsiTheme="minorHAnsi" w:cstheme="minorHAnsi"/>
          <w:b/>
          <w:bCs/>
          <w:sz w:val="22"/>
          <w:szCs w:val="22"/>
        </w:rPr>
        <w:t>Lo skyline di Torino</w:t>
      </w:r>
      <w:r w:rsidRPr="003676F9">
        <w:rPr>
          <w:rFonts w:asciiTheme="minorHAnsi" w:hAnsiTheme="minorHAnsi" w:cstheme="minorHAnsi"/>
          <w:sz w:val="22"/>
          <w:szCs w:val="22"/>
        </w:rPr>
        <w:t xml:space="preserve"> – il secondo omaggio alla città – rappresentato su un suggestivo lightbox invita il visitatore a scendere al piano -1 dove </w:t>
      </w:r>
      <w:r w:rsidRPr="003676F9">
        <w:rPr>
          <w:rFonts w:asciiTheme="minorHAnsi" w:hAnsiTheme="minorHAnsi" w:cstheme="minorHAnsi"/>
          <w:b/>
          <w:bCs/>
          <w:sz w:val="22"/>
          <w:szCs w:val="22"/>
        </w:rPr>
        <w:t xml:space="preserve">si entra nel mondo dedicato ai bambini con i migliori brand del mercato nazionale e internazionale </w:t>
      </w:r>
      <w:r w:rsidRPr="003676F9">
        <w:rPr>
          <w:rFonts w:asciiTheme="minorHAnsi" w:hAnsiTheme="minorHAnsi" w:cstheme="minorHAnsi"/>
          <w:sz w:val="22"/>
          <w:szCs w:val="22"/>
        </w:rPr>
        <w:t>(l’assortimento include 4.000 referenze</w:t>
      </w:r>
      <w:r w:rsidRPr="003676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676F9">
        <w:rPr>
          <w:rFonts w:asciiTheme="minorHAnsi" w:hAnsiTheme="minorHAnsi" w:cstheme="minorHAnsi"/>
          <w:sz w:val="22"/>
          <w:szCs w:val="22"/>
        </w:rPr>
        <w:t>tra giocattoli tradizionali, giochi in scatola, supereroi, libri ed educational).</w:t>
      </w:r>
    </w:p>
    <w:p w14:paraId="6703EDDC" w14:textId="7C529187" w:rsidR="003676F9" w:rsidRPr="003676F9" w:rsidRDefault="003676F9" w:rsidP="003676F9">
      <w:pPr>
        <w:pStyle w:val="NormaleWeb"/>
        <w:shd w:val="clear" w:color="auto" w:fill="FFFFFF"/>
        <w:spacing w:before="0" w:beforeAutospacing="0" w:after="0" w:afterAutospacing="0"/>
        <w:ind w:left="0" w:hanging="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676F9">
        <w:rPr>
          <w:rFonts w:asciiTheme="minorHAnsi" w:hAnsiTheme="minorHAnsi" w:cstheme="minorHAnsi"/>
          <w:sz w:val="22"/>
          <w:szCs w:val="22"/>
        </w:rPr>
        <w:t xml:space="preserve">Per i momenti di condivisione dei piccoli clienti con le loro famiglie, tante aree esperienziali. </w:t>
      </w:r>
      <w:r w:rsidRPr="003676F9">
        <w:rPr>
          <w:rFonts w:asciiTheme="minorHAnsi" w:eastAsia="Times New Roman" w:hAnsiTheme="minorHAnsi" w:cstheme="minorHAnsi"/>
          <w:color w:val="222222"/>
          <w:position w:val="0"/>
          <w:sz w:val="22"/>
          <w:szCs w:val="22"/>
        </w:rPr>
        <w:t>Spazio alla trasformazione grazie</w:t>
      </w:r>
      <w:r w:rsidRPr="003676F9">
        <w:rPr>
          <w:rFonts w:asciiTheme="minorHAnsi" w:eastAsia="Times New Roman" w:hAnsiTheme="minorHAnsi" w:cstheme="minorHAnsi"/>
          <w:b/>
          <w:bCs/>
          <w:color w:val="222222"/>
          <w:position w:val="0"/>
          <w:sz w:val="22"/>
          <w:szCs w:val="22"/>
        </w:rPr>
        <w:t xml:space="preserve"> </w:t>
      </w:r>
      <w:r w:rsidRPr="003676F9">
        <w:rPr>
          <w:rFonts w:asciiTheme="minorHAnsi" w:eastAsia="Times New Roman" w:hAnsiTheme="minorHAnsi" w:cstheme="minorHAnsi"/>
          <w:color w:val="222222"/>
          <w:position w:val="0"/>
          <w:sz w:val="22"/>
          <w:szCs w:val="22"/>
        </w:rPr>
        <w:t xml:space="preserve">al </w:t>
      </w:r>
      <w:r w:rsidRPr="003676F9">
        <w:rPr>
          <w:rFonts w:asciiTheme="minorHAnsi" w:eastAsia="Times New Roman" w:hAnsiTheme="minorHAnsi" w:cstheme="minorHAnsi"/>
          <w:b/>
          <w:bCs/>
          <w:color w:val="222222"/>
          <w:position w:val="0"/>
          <w:sz w:val="22"/>
          <w:szCs w:val="22"/>
        </w:rPr>
        <w:t>Magic Mirror</w:t>
      </w:r>
      <w:r w:rsidRPr="003676F9">
        <w:rPr>
          <w:rFonts w:asciiTheme="minorHAnsi" w:eastAsia="Times New Roman" w:hAnsiTheme="minorHAnsi" w:cstheme="minorHAnsi"/>
          <w:color w:val="222222"/>
          <w:position w:val="0"/>
          <w:sz w:val="22"/>
          <w:szCs w:val="22"/>
        </w:rPr>
        <w:t>, esclusiva Toys Center, uno specchio magico interattivo e in più</w:t>
      </w:r>
      <w:r w:rsidR="001D2B35">
        <w:rPr>
          <w:rFonts w:asciiTheme="minorHAnsi" w:eastAsia="Times New Roman" w:hAnsiTheme="minorHAnsi" w:cstheme="minorHAnsi"/>
          <w:color w:val="222222"/>
          <w:position w:val="0"/>
          <w:sz w:val="22"/>
          <w:szCs w:val="22"/>
        </w:rPr>
        <w:t>,</w:t>
      </w:r>
      <w:r w:rsidR="00B034DA">
        <w:rPr>
          <w:rFonts w:asciiTheme="minorHAnsi" w:eastAsia="Times New Roman" w:hAnsiTheme="minorHAnsi" w:cstheme="minorHAnsi"/>
          <w:color w:val="222222"/>
          <w:position w:val="0"/>
          <w:sz w:val="22"/>
          <w:szCs w:val="22"/>
        </w:rPr>
        <w:t xml:space="preserve"> </w:t>
      </w:r>
      <w:r w:rsidRPr="003676F9">
        <w:rPr>
          <w:rFonts w:asciiTheme="minorHAnsi" w:hAnsiTheme="minorHAnsi" w:cstheme="minorHAnsi"/>
          <w:sz w:val="22"/>
          <w:szCs w:val="22"/>
        </w:rPr>
        <w:t xml:space="preserve">per gli amanti del make up, la nuova linea Miss Fashion Real. L’esperienza e il divertimento continuano con </w:t>
      </w:r>
      <w:r w:rsidRPr="003676F9">
        <w:rPr>
          <w:rFonts w:asciiTheme="minorHAnsi" w:hAnsiTheme="minorHAnsi" w:cstheme="minorHAnsi"/>
          <w:b/>
          <w:bCs/>
          <w:sz w:val="22"/>
          <w:szCs w:val="22"/>
        </w:rPr>
        <w:t xml:space="preserve">la pista di micro mobilità per testare auto e moto elettriche. </w:t>
      </w:r>
    </w:p>
    <w:p w14:paraId="1CC8F122" w14:textId="77777777" w:rsidR="003676F9" w:rsidRPr="003676F9" w:rsidRDefault="003676F9" w:rsidP="003676F9">
      <w:pPr>
        <w:pStyle w:val="Nessunaspaziatura"/>
        <w:jc w:val="both"/>
        <w:rPr>
          <w:rFonts w:cstheme="minorHAnsi"/>
          <w:b/>
          <w:bCs/>
        </w:rPr>
      </w:pPr>
    </w:p>
    <w:p w14:paraId="63D76184" w14:textId="2A10FD93" w:rsidR="003676F9" w:rsidRPr="003676F9" w:rsidRDefault="001D2B35" w:rsidP="003676F9">
      <w:pPr>
        <w:pStyle w:val="Nessunaspaziatura"/>
        <w:jc w:val="both"/>
        <w:rPr>
          <w:rFonts w:cstheme="minorHAnsi"/>
        </w:rPr>
      </w:pPr>
      <w:r>
        <w:rPr>
          <w:rFonts w:cstheme="minorHAnsi"/>
        </w:rPr>
        <w:t>Lo</w:t>
      </w:r>
      <w:r w:rsidR="003676F9" w:rsidRPr="003676F9">
        <w:rPr>
          <w:rFonts w:cstheme="minorHAnsi"/>
        </w:rPr>
        <w:t xml:space="preserve"> store di Torino </w:t>
      </w:r>
      <w:r w:rsidR="003676F9" w:rsidRPr="003676F9">
        <w:rPr>
          <w:rFonts w:cstheme="minorHAnsi"/>
          <w:b/>
          <w:bCs/>
        </w:rPr>
        <w:t>consolida la collaborazione con Gardaland</w:t>
      </w:r>
      <w:r w:rsidR="003676F9" w:rsidRPr="003676F9">
        <w:rPr>
          <w:rFonts w:cstheme="minorHAnsi"/>
        </w:rPr>
        <w:t xml:space="preserve">, con la banda di Prezzemolo – la mascotte del parco divertimenti – ad annunciare l’arrivo del negozio in città e una statua </w:t>
      </w:r>
      <w:r w:rsidR="008A187C">
        <w:rPr>
          <w:rFonts w:cstheme="minorHAnsi"/>
        </w:rPr>
        <w:t>“</w:t>
      </w:r>
      <w:r w:rsidR="003676F9" w:rsidRPr="003676F9">
        <w:rPr>
          <w:rFonts w:cstheme="minorHAnsi"/>
        </w:rPr>
        <w:t>larger than life</w:t>
      </w:r>
      <w:r w:rsidR="008A187C">
        <w:rPr>
          <w:rFonts w:cstheme="minorHAnsi"/>
        </w:rPr>
        <w:t>”</w:t>
      </w:r>
      <w:r w:rsidR="003676F9" w:rsidRPr="003676F9">
        <w:rPr>
          <w:rFonts w:cstheme="minorHAnsi"/>
        </w:rPr>
        <w:t xml:space="preserve"> di Prezzemolo ad accogliere i bambini. Per la seconda volta, dopo la presenza allo store di Assago Milanofiori, il Gruppo Merlin (di cui Gardaland fa parte) esce dai propri parchi per incontrare il suo pubblico.</w:t>
      </w:r>
    </w:p>
    <w:p w14:paraId="58C4FFAF" w14:textId="77777777" w:rsidR="003676F9" w:rsidRPr="003676F9" w:rsidRDefault="003676F9" w:rsidP="003676F9">
      <w:pPr>
        <w:pStyle w:val="Nessunaspaziatura"/>
        <w:jc w:val="both"/>
        <w:rPr>
          <w:rFonts w:cstheme="minorHAnsi"/>
        </w:rPr>
      </w:pPr>
      <w:r w:rsidRPr="003676F9">
        <w:rPr>
          <w:rFonts w:cstheme="minorHAnsi"/>
        </w:rPr>
        <w:t xml:space="preserve">E, in esclusiva assoluta, </w:t>
      </w:r>
      <w:r w:rsidRPr="003676F9">
        <w:rPr>
          <w:rFonts w:cstheme="minorHAnsi"/>
          <w:b/>
          <w:bCs/>
        </w:rPr>
        <w:t>Lorenzo De Pretto – l’illustratore che ha dato vita a Prezzemolo</w:t>
      </w:r>
      <w:r w:rsidRPr="003676F9">
        <w:rPr>
          <w:rFonts w:cstheme="minorHAnsi"/>
        </w:rPr>
        <w:t xml:space="preserve"> – realizzerà quattro tavole a tema che diventeranno parte dell’allestimento dello store.</w:t>
      </w:r>
    </w:p>
    <w:p w14:paraId="1891CAA6" w14:textId="77777777" w:rsidR="003676F9" w:rsidRPr="003676F9" w:rsidRDefault="003676F9" w:rsidP="003676F9">
      <w:pPr>
        <w:pStyle w:val="Nessunaspaziatura"/>
        <w:jc w:val="both"/>
        <w:rPr>
          <w:rFonts w:cstheme="minorHAnsi"/>
        </w:rPr>
      </w:pPr>
    </w:p>
    <w:p w14:paraId="2C17EF43" w14:textId="303FE4EB" w:rsidR="003676F9" w:rsidRPr="003676F9" w:rsidRDefault="003676F9" w:rsidP="003676F9">
      <w:pPr>
        <w:pStyle w:val="Nessunaspaziatura"/>
        <w:jc w:val="both"/>
        <w:rPr>
          <w:rFonts w:cstheme="minorHAnsi"/>
        </w:rPr>
      </w:pPr>
      <w:r w:rsidRPr="003676F9">
        <w:rPr>
          <w:rFonts w:cstheme="minorHAnsi"/>
        </w:rPr>
        <w:t xml:space="preserve">Sempre in tema di creatività, lo </w:t>
      </w:r>
      <w:r w:rsidRPr="003676F9">
        <w:rPr>
          <w:rFonts w:cstheme="minorHAnsi"/>
          <w:b/>
          <w:bCs/>
        </w:rPr>
        <w:t>street artist Refreshink</w:t>
      </w:r>
      <w:r w:rsidRPr="003676F9">
        <w:rPr>
          <w:rFonts w:cstheme="minorHAnsi"/>
        </w:rPr>
        <w:t xml:space="preserve"> (al secolo Giovanni Magnoli) realizzerà una sua opera ispirata al gioco da tavol</w:t>
      </w:r>
      <w:r w:rsidR="008A187C">
        <w:rPr>
          <w:rFonts w:cstheme="minorHAnsi"/>
        </w:rPr>
        <w:t>o</w:t>
      </w:r>
      <w:r w:rsidRPr="003676F9">
        <w:rPr>
          <w:rFonts w:cstheme="minorHAnsi"/>
        </w:rPr>
        <w:t xml:space="preserve"> per eccellenza, il Monopol</w:t>
      </w:r>
      <w:r w:rsidR="00694F72">
        <w:rPr>
          <w:rFonts w:cstheme="minorHAnsi"/>
        </w:rPr>
        <w:t>y.</w:t>
      </w:r>
    </w:p>
    <w:p w14:paraId="2D42B695" w14:textId="77777777" w:rsidR="003676F9" w:rsidRPr="003676F9" w:rsidRDefault="003676F9" w:rsidP="003676F9">
      <w:pPr>
        <w:pStyle w:val="Nessunaspaziatura"/>
        <w:jc w:val="both"/>
        <w:rPr>
          <w:rFonts w:cstheme="minorHAnsi"/>
        </w:rPr>
      </w:pPr>
    </w:p>
    <w:p w14:paraId="7363326A" w14:textId="77777777" w:rsidR="003676F9" w:rsidRPr="003676F9" w:rsidRDefault="003676F9" w:rsidP="003676F9">
      <w:pPr>
        <w:pStyle w:val="NormaleWeb"/>
        <w:shd w:val="clear" w:color="auto" w:fill="FFFFFF"/>
        <w:spacing w:before="0" w:beforeAutospacing="0" w:after="0" w:afterAutospacing="0"/>
        <w:ind w:left="0" w:hanging="2"/>
        <w:jc w:val="both"/>
        <w:rPr>
          <w:rFonts w:asciiTheme="minorHAnsi" w:eastAsia="Times New Roman" w:hAnsiTheme="minorHAnsi" w:cstheme="minorHAnsi"/>
          <w:b/>
          <w:bCs/>
          <w:color w:val="FF0000"/>
          <w:position w:val="0"/>
          <w:sz w:val="22"/>
          <w:szCs w:val="22"/>
        </w:rPr>
      </w:pPr>
      <w:r w:rsidRPr="003676F9">
        <w:rPr>
          <w:rFonts w:asciiTheme="minorHAnsi" w:hAnsiTheme="minorHAnsi" w:cstheme="minorHAnsi"/>
          <w:sz w:val="22"/>
          <w:szCs w:val="22"/>
        </w:rPr>
        <w:t xml:space="preserve">Ultimo ma non ultimo, i servizi. Dai </w:t>
      </w:r>
      <w:r w:rsidRPr="003676F9">
        <w:rPr>
          <w:rFonts w:asciiTheme="minorHAnsi" w:hAnsiTheme="minorHAnsi" w:cstheme="minorHAnsi"/>
          <w:b/>
          <w:bCs/>
          <w:sz w:val="22"/>
          <w:szCs w:val="22"/>
        </w:rPr>
        <w:t>touchpoint digitali</w:t>
      </w:r>
      <w:r w:rsidRPr="003676F9">
        <w:rPr>
          <w:rFonts w:asciiTheme="minorHAnsi" w:hAnsiTheme="minorHAnsi" w:cstheme="minorHAnsi"/>
          <w:sz w:val="22"/>
          <w:szCs w:val="22"/>
        </w:rPr>
        <w:t xml:space="preserve"> e </w:t>
      </w:r>
      <w:r w:rsidRPr="003676F9">
        <w:rPr>
          <w:rFonts w:asciiTheme="minorHAnsi" w:hAnsiTheme="minorHAnsi" w:cstheme="minorHAnsi"/>
          <w:b/>
          <w:bCs/>
          <w:sz w:val="22"/>
          <w:szCs w:val="22"/>
        </w:rPr>
        <w:t>richiami phygital</w:t>
      </w:r>
      <w:r w:rsidRPr="003676F9">
        <w:rPr>
          <w:rFonts w:asciiTheme="minorHAnsi" w:hAnsiTheme="minorHAnsi" w:cstheme="minorHAnsi"/>
          <w:sz w:val="22"/>
          <w:szCs w:val="22"/>
        </w:rPr>
        <w:t xml:space="preserve"> che passano dai </w:t>
      </w:r>
      <w:r w:rsidRPr="003676F9">
        <w:rPr>
          <w:rFonts w:asciiTheme="minorHAnsi" w:hAnsiTheme="minorHAnsi" w:cstheme="minorHAnsi"/>
          <w:b/>
          <w:bCs/>
          <w:sz w:val="22"/>
          <w:szCs w:val="22"/>
        </w:rPr>
        <w:t>videowall</w:t>
      </w:r>
      <w:r w:rsidRPr="003676F9">
        <w:rPr>
          <w:rFonts w:asciiTheme="minorHAnsi" w:hAnsiTheme="minorHAnsi" w:cstheme="minorHAnsi"/>
          <w:sz w:val="22"/>
          <w:szCs w:val="22"/>
        </w:rPr>
        <w:t xml:space="preserve"> e dagli </w:t>
      </w:r>
      <w:r w:rsidRPr="003676F9">
        <w:rPr>
          <w:rFonts w:asciiTheme="minorHAnsi" w:hAnsiTheme="minorHAnsi" w:cstheme="minorHAnsi"/>
          <w:b/>
          <w:bCs/>
          <w:sz w:val="22"/>
          <w:szCs w:val="22"/>
        </w:rPr>
        <w:t>schermi informativi</w:t>
      </w:r>
      <w:r w:rsidRPr="003676F9">
        <w:rPr>
          <w:rFonts w:asciiTheme="minorHAnsi" w:hAnsiTheme="minorHAnsi" w:cstheme="minorHAnsi"/>
          <w:sz w:val="22"/>
          <w:szCs w:val="22"/>
        </w:rPr>
        <w:t xml:space="preserve"> fino all’esperienza omnicanale garantita dal servizio </w:t>
      </w:r>
      <w:r w:rsidRPr="003676F9">
        <w:rPr>
          <w:rFonts w:asciiTheme="minorHAnsi" w:hAnsiTheme="minorHAnsi" w:cstheme="minorHAnsi"/>
          <w:b/>
          <w:bCs/>
          <w:sz w:val="22"/>
          <w:szCs w:val="22"/>
        </w:rPr>
        <w:t>click and collect</w:t>
      </w:r>
      <w:r w:rsidRPr="003676F9">
        <w:rPr>
          <w:rFonts w:asciiTheme="minorHAnsi" w:hAnsiTheme="minorHAnsi" w:cstheme="minorHAnsi"/>
          <w:sz w:val="22"/>
          <w:szCs w:val="22"/>
        </w:rPr>
        <w:t xml:space="preserve">, con il ritiro in negozio degli acquisti fatti on line e, in esclusiva per Torino, </w:t>
      </w:r>
      <w:r w:rsidRPr="003676F9">
        <w:rPr>
          <w:rFonts w:asciiTheme="minorHAnsi" w:hAnsiTheme="minorHAnsi" w:cstheme="minorHAnsi"/>
          <w:b/>
          <w:bCs/>
          <w:sz w:val="22"/>
          <w:szCs w:val="22"/>
        </w:rPr>
        <w:t>la versione click and drive con ritiro dei prodotti ingombranti in via Lagrange</w:t>
      </w:r>
      <w:r w:rsidRPr="003676F9">
        <w:rPr>
          <w:rFonts w:asciiTheme="minorHAnsi" w:hAnsiTheme="minorHAnsi" w:cstheme="minorHAnsi"/>
          <w:sz w:val="22"/>
          <w:szCs w:val="22"/>
        </w:rPr>
        <w:t xml:space="preserve"> e </w:t>
      </w:r>
      <w:r w:rsidRPr="003676F9">
        <w:rPr>
          <w:rFonts w:asciiTheme="minorHAnsi" w:hAnsiTheme="minorHAnsi" w:cstheme="minorHAnsi"/>
          <w:b/>
          <w:bCs/>
          <w:sz w:val="22"/>
          <w:szCs w:val="22"/>
        </w:rPr>
        <w:t>l’endless aisle</w:t>
      </w:r>
      <w:r w:rsidRPr="003676F9">
        <w:rPr>
          <w:rFonts w:asciiTheme="minorHAnsi" w:hAnsiTheme="minorHAnsi" w:cstheme="minorHAnsi"/>
          <w:sz w:val="22"/>
          <w:szCs w:val="22"/>
        </w:rPr>
        <w:t xml:space="preserve"> per l’acquisto in store di oltre 7000 prodotti da ricevere direttamente a casa entro 48 ore. </w:t>
      </w:r>
    </w:p>
    <w:p w14:paraId="3F9206DE" w14:textId="77777777" w:rsidR="003676F9" w:rsidRPr="003676F9" w:rsidRDefault="003676F9" w:rsidP="003676F9">
      <w:pPr>
        <w:pStyle w:val="Nessunaspaziatura"/>
        <w:rPr>
          <w:rFonts w:cstheme="minorHAnsi"/>
        </w:rPr>
      </w:pPr>
    </w:p>
    <w:p w14:paraId="601E3DF3" w14:textId="77777777" w:rsidR="003676F9" w:rsidRPr="003676F9" w:rsidRDefault="003676F9" w:rsidP="003676F9">
      <w:pPr>
        <w:pStyle w:val="Nessunaspaziatura"/>
        <w:jc w:val="both"/>
        <w:rPr>
          <w:rFonts w:cstheme="minorHAnsi"/>
        </w:rPr>
      </w:pPr>
      <w:r w:rsidRPr="003676F9">
        <w:rPr>
          <w:rFonts w:cstheme="minorHAnsi"/>
        </w:rPr>
        <w:t>Un negozio dalla doppia anima dove tradizione e innovazione si inseriscono in una nuova narrazione rappresentativa di tutte le passioni del gioco e del giocare.</w:t>
      </w:r>
    </w:p>
    <w:p w14:paraId="033B822D" w14:textId="77777777" w:rsidR="003676F9" w:rsidRPr="003676F9" w:rsidRDefault="003676F9" w:rsidP="003676F9">
      <w:pPr>
        <w:pStyle w:val="Nessunaspaziatura"/>
        <w:rPr>
          <w:rFonts w:cstheme="minorHAnsi"/>
        </w:rPr>
      </w:pPr>
    </w:p>
    <w:p w14:paraId="1CFDA53B" w14:textId="77777777" w:rsidR="003676F9" w:rsidRPr="003676F9" w:rsidRDefault="003676F9" w:rsidP="003676F9">
      <w:pPr>
        <w:rPr>
          <w:rFonts w:eastAsia="Open Sans" w:cstheme="minorHAnsi"/>
          <w:sz w:val="22"/>
          <w:szCs w:val="22"/>
        </w:rPr>
      </w:pPr>
    </w:p>
    <w:p w14:paraId="49B89AB5" w14:textId="77777777" w:rsidR="003676F9" w:rsidRPr="003676F9" w:rsidRDefault="003676F9" w:rsidP="003676F9">
      <w:pPr>
        <w:ind w:hanging="2"/>
        <w:rPr>
          <w:rFonts w:eastAsia="Open Sans" w:cstheme="minorHAnsi"/>
          <w:sz w:val="22"/>
          <w:szCs w:val="22"/>
          <w:u w:val="single"/>
        </w:rPr>
      </w:pPr>
      <w:r w:rsidRPr="003676F9">
        <w:rPr>
          <w:rFonts w:eastAsia="Open Sans" w:cstheme="minorHAnsi"/>
          <w:sz w:val="22"/>
          <w:szCs w:val="22"/>
          <w:u w:val="single"/>
        </w:rPr>
        <w:t>Indirizzo:</w:t>
      </w:r>
    </w:p>
    <w:p w14:paraId="4A13ED2B" w14:textId="77777777" w:rsidR="003676F9" w:rsidRPr="003676F9" w:rsidRDefault="003676F9" w:rsidP="003676F9">
      <w:pPr>
        <w:ind w:hanging="2"/>
        <w:rPr>
          <w:rFonts w:eastAsia="Open Sans" w:cstheme="minorHAnsi"/>
          <w:sz w:val="22"/>
          <w:szCs w:val="22"/>
        </w:rPr>
      </w:pPr>
      <w:r w:rsidRPr="003676F9">
        <w:rPr>
          <w:rFonts w:eastAsia="Open Sans" w:cstheme="minorHAnsi"/>
          <w:sz w:val="22"/>
          <w:szCs w:val="22"/>
        </w:rPr>
        <w:t>Piazza Carlo Felice 85 - Torino</w:t>
      </w:r>
    </w:p>
    <w:p w14:paraId="797E552C" w14:textId="77777777" w:rsidR="003676F9" w:rsidRDefault="003676F9" w:rsidP="003676F9">
      <w:pPr>
        <w:ind w:hanging="2"/>
        <w:rPr>
          <w:rFonts w:eastAsia="Open Sans"/>
        </w:rPr>
      </w:pPr>
    </w:p>
    <w:p w14:paraId="7E966EEB" w14:textId="77777777" w:rsidR="003676F9" w:rsidRDefault="003676F9" w:rsidP="003676F9">
      <w:pPr>
        <w:rPr>
          <w:rFonts w:eastAsia="Open Sans"/>
        </w:rPr>
      </w:pPr>
    </w:p>
    <w:p w14:paraId="6C2A29F9" w14:textId="77777777" w:rsidR="003676F9" w:rsidRDefault="003676F9" w:rsidP="003676F9">
      <w:pPr>
        <w:ind w:left="2" w:hanging="2"/>
        <w:jc w:val="both"/>
        <w:rPr>
          <w:rStyle w:val="Collegamentoipertestuale"/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PRG Retail Group,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  <w:highlight w:val="white"/>
        </w:rPr>
        <w:t xml:space="preserve">nato in Italia nel 2015, è il primo Kids &amp; Family Hub nel settore dell’infanzia e del giocattolo con 957 negozi in 9 Paesi (Italia, Spagna, Portogallo, Francia, Grecia, Olanda, Belgio, Lussemburgo e Svizzera) e un organico di 6.701 persone. Comprende le insegne Prénatal, Bimbostore, Toys Center, King Jouet, Maxi Toys, è titolare delle licenze esclusive di FAO Schwarz e, nella penisola Iberica, di Toys”R”Us. La missione di PRG Retail Group è aiutare, stupire, far sognare semplificando la vita della famiglia che cresce. </w:t>
      </w:r>
      <w:r>
        <w:rPr>
          <w:rFonts w:ascii="Calibri" w:eastAsia="Calibri" w:hAnsi="Calibri" w:cs="Calibri"/>
          <w:b/>
          <w:color w:val="000000"/>
          <w:sz w:val="18"/>
          <w:szCs w:val="18"/>
          <w:highlight w:val="white"/>
        </w:rPr>
        <w:t xml:space="preserve"> </w:t>
      </w:r>
      <w:hyperlink r:id="rId8" w:history="1">
        <w:r>
          <w:rPr>
            <w:rStyle w:val="Collegamentoipertestuale"/>
            <w:rFonts w:ascii="Calibri" w:eastAsia="Calibri" w:hAnsi="Calibri" w:cs="Calibri"/>
            <w:sz w:val="18"/>
            <w:szCs w:val="18"/>
            <w:highlight w:val="white"/>
          </w:rPr>
          <w:t>www.prenatalretailgroup.com</w:t>
        </w:r>
      </w:hyperlink>
    </w:p>
    <w:p w14:paraId="2899385C" w14:textId="77777777" w:rsidR="003676F9" w:rsidRDefault="003676F9" w:rsidP="003676F9">
      <w:pPr>
        <w:ind w:left="2" w:hanging="2"/>
        <w:jc w:val="both"/>
      </w:pPr>
    </w:p>
    <w:p w14:paraId="1913E17D" w14:textId="21B02A2A" w:rsidR="003676F9" w:rsidRDefault="003676F9" w:rsidP="003676F9">
      <w:pPr>
        <w:ind w:left="2" w:hanging="2"/>
        <w:jc w:val="both"/>
        <w:rPr>
          <w:rFonts w:ascii="Calibri" w:eastAsia="Calibri" w:hAnsi="Calibri" w:cs="Calibri"/>
          <w:color w:val="0000FF"/>
          <w:sz w:val="18"/>
          <w:szCs w:val="18"/>
          <w:highlight w:val="white"/>
          <w:u w:val="single"/>
        </w:rPr>
      </w:pPr>
      <w:r w:rsidRPr="00E45815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Toys Center 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nasce negli anni ’90 ed è oggi leader in Italia nel mercato del giocattolo. Negli anni ha sviluppato un format al servizio della famiglia, con una gamma di prodotti sempre più arricchita che si è estesa dal giocattolo </w:t>
      </w:r>
      <w:r w:rsidR="00607E6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anche 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alla puericultura</w:t>
      </w:r>
      <w:r w:rsidR="008A187C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in spazi sempre più importanti. Con i suoi </w:t>
      </w:r>
      <w:r w:rsidRPr="003676F9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13</w:t>
      </w:r>
      <w:r w:rsidR="00B034DA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2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punti vendita è parte di PRG Retail Group. Per maggiori informazioni: </w:t>
      </w:r>
      <w:hyperlink r:id="rId9" w:history="1">
        <w:r>
          <w:rPr>
            <w:rStyle w:val="Collegamentoipertestuale"/>
            <w:rFonts w:ascii="Calibri" w:hAnsi="Calibri" w:cs="Calibri"/>
            <w:sz w:val="18"/>
            <w:szCs w:val="18"/>
          </w:rPr>
          <w:t>www.toyscenter.it</w:t>
        </w:r>
      </w:hyperlink>
    </w:p>
    <w:p w14:paraId="2ABE3780" w14:textId="77777777" w:rsidR="003676F9" w:rsidRDefault="003676F9" w:rsidP="003676F9">
      <w:pPr>
        <w:jc w:val="both"/>
        <w:rPr>
          <w:rFonts w:ascii="Calibri" w:eastAsia="Calibri" w:hAnsi="Calibri" w:cs="Calibri"/>
          <w:color w:val="0000FF"/>
          <w:sz w:val="18"/>
          <w:szCs w:val="18"/>
          <w:highlight w:val="white"/>
          <w:u w:val="single"/>
        </w:rPr>
      </w:pPr>
    </w:p>
    <w:p w14:paraId="5E640117" w14:textId="77777777" w:rsidR="003676F9" w:rsidRDefault="003676F9" w:rsidP="003676F9">
      <w:pPr>
        <w:ind w:left="2" w:hanging="2"/>
        <w:jc w:val="both"/>
        <w:rPr>
          <w:rFonts w:ascii="Calibri" w:eastAsia="Calibri" w:hAnsi="Calibri" w:cs="Calibri"/>
          <w:color w:val="0000FF"/>
          <w:sz w:val="18"/>
          <w:szCs w:val="18"/>
          <w:highlight w:val="white"/>
          <w:u w:val="single"/>
        </w:rPr>
      </w:pPr>
    </w:p>
    <w:p w14:paraId="3D8AB628" w14:textId="77777777" w:rsidR="003676F9" w:rsidRPr="00E37571" w:rsidRDefault="003676F9" w:rsidP="003676F9">
      <w:pPr>
        <w:ind w:left="2" w:hanging="2"/>
        <w:rPr>
          <w:rFonts w:ascii="Calibri" w:eastAsia="Calibri" w:hAnsi="Calibri" w:cs="Calibri"/>
          <w:color w:val="000000"/>
        </w:rPr>
      </w:pPr>
      <w:r w:rsidRPr="00E37571">
        <w:rPr>
          <w:rFonts w:ascii="Calibri" w:eastAsia="Calibri" w:hAnsi="Calibri" w:cs="Calibri"/>
          <w:b/>
          <w:color w:val="000000"/>
          <w:sz w:val="16"/>
          <w:szCs w:val="16"/>
        </w:rPr>
        <w:t>UFFICIO STAMPA PRG RETAIL GROUP | TOYS CENTER</w:t>
      </w:r>
    </w:p>
    <w:p w14:paraId="0D7AFE77" w14:textId="77777777" w:rsidR="003676F9" w:rsidRPr="008B54C5" w:rsidRDefault="003676F9" w:rsidP="003676F9">
      <w:pPr>
        <w:ind w:left="2" w:hanging="2"/>
        <w:rPr>
          <w:rFonts w:ascii="Calibri" w:eastAsia="Calibri" w:hAnsi="Calibri" w:cs="Calibri"/>
        </w:rPr>
      </w:pPr>
      <w:r w:rsidRPr="008B54C5">
        <w:rPr>
          <w:rFonts w:ascii="Calibri" w:eastAsia="Calibri" w:hAnsi="Calibri" w:cs="Calibri"/>
          <w:b/>
          <w:sz w:val="16"/>
          <w:szCs w:val="16"/>
        </w:rPr>
        <w:t>Cantiere di Comunicazione</w:t>
      </w:r>
    </w:p>
    <w:p w14:paraId="4280DE37" w14:textId="77777777" w:rsidR="003676F9" w:rsidRPr="008B54C5" w:rsidRDefault="003676F9" w:rsidP="003676F9">
      <w:pPr>
        <w:ind w:left="2" w:hanging="2"/>
        <w:jc w:val="both"/>
        <w:rPr>
          <w:rFonts w:ascii="Calibri" w:eastAsia="Calibri" w:hAnsi="Calibri" w:cs="Calibri"/>
          <w:sz w:val="18"/>
          <w:szCs w:val="18"/>
          <w:highlight w:val="white"/>
          <w:u w:val="single"/>
        </w:rPr>
      </w:pPr>
      <w:r w:rsidRPr="008B54C5">
        <w:rPr>
          <w:rFonts w:ascii="Calibri" w:eastAsia="Calibri" w:hAnsi="Calibri" w:cs="Calibri"/>
          <w:sz w:val="16"/>
          <w:szCs w:val="16"/>
        </w:rPr>
        <w:t>Antonella Laudadio</w:t>
      </w:r>
      <w:r w:rsidRPr="008B54C5">
        <w:rPr>
          <w:rFonts w:ascii="Calibri" w:eastAsia="Calibri" w:hAnsi="Calibri" w:cs="Calibri"/>
          <w:sz w:val="18"/>
          <w:szCs w:val="18"/>
        </w:rPr>
        <w:t xml:space="preserve"> |  </w:t>
      </w:r>
      <w:hyperlink r:id="rId10" w:history="1">
        <w:r w:rsidRPr="008B54C5">
          <w:rPr>
            <w:rStyle w:val="Collegamentoipertestuale"/>
            <w:rFonts w:ascii="Calibri" w:eastAsia="Calibri" w:hAnsi="Calibri" w:cs="Calibri"/>
            <w:sz w:val="16"/>
            <w:szCs w:val="16"/>
          </w:rPr>
          <w:t>a.laudadio@cantieredicomunicazione.com</w:t>
        </w:r>
      </w:hyperlink>
      <w:r w:rsidRPr="008B54C5">
        <w:rPr>
          <w:rFonts w:ascii="Calibri" w:eastAsia="Calibri" w:hAnsi="Calibri" w:cs="Calibri"/>
          <w:sz w:val="18"/>
          <w:szCs w:val="18"/>
        </w:rPr>
        <w:t xml:space="preserve">  </w:t>
      </w:r>
      <w:r w:rsidRPr="008B54C5">
        <w:rPr>
          <w:rFonts w:ascii="Calibri" w:eastAsia="Calibri" w:hAnsi="Calibri" w:cs="Calibri"/>
          <w:smallCaps/>
          <w:sz w:val="16"/>
          <w:szCs w:val="16"/>
        </w:rPr>
        <w:t xml:space="preserve">| </w:t>
      </w:r>
      <w:r w:rsidRPr="008B54C5">
        <w:rPr>
          <w:rFonts w:ascii="Calibri" w:eastAsia="Calibri" w:hAnsi="Calibri" w:cs="Calibri"/>
          <w:sz w:val="16"/>
          <w:szCs w:val="16"/>
        </w:rPr>
        <w:t xml:space="preserve">Cell. </w:t>
      </w:r>
      <w:r w:rsidRPr="008B54C5">
        <w:rPr>
          <w:rFonts w:ascii="Calibri" w:eastAsia="Calibri" w:hAnsi="Calibri" w:cs="Calibri"/>
          <w:smallCaps/>
          <w:sz w:val="16"/>
          <w:szCs w:val="16"/>
        </w:rPr>
        <w:t>345 7131424</w:t>
      </w:r>
    </w:p>
    <w:p w14:paraId="64D9CCA7" w14:textId="77777777" w:rsidR="003676F9" w:rsidRPr="00E45815" w:rsidRDefault="003676F9" w:rsidP="003676F9">
      <w:pPr>
        <w:ind w:hanging="2"/>
        <w:rPr>
          <w:rFonts w:eastAsia="Open Sans"/>
        </w:rPr>
      </w:pPr>
    </w:p>
    <w:sectPr w:rsidR="003676F9" w:rsidRPr="00E45815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EA96" w14:textId="77777777" w:rsidR="00CB114D" w:rsidRDefault="00CB114D" w:rsidP="00C716F9">
      <w:r>
        <w:separator/>
      </w:r>
    </w:p>
  </w:endnote>
  <w:endnote w:type="continuationSeparator" w:id="0">
    <w:p w14:paraId="2E2CC64A" w14:textId="77777777" w:rsidR="00CB114D" w:rsidRDefault="00CB114D" w:rsidP="00C7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roman"/>
    <w:pitch w:val="variable"/>
    <w:sig w:usb0="60000287" w:usb1="00000001" w:usb2="00000000" w:usb3="00000000" w:csb0="0000019F" w:csb1="00000000"/>
  </w:font>
  <w:font w:name="Arial Unicode MS">
    <w:altName w:val="Yu Gothic"/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0218" w14:textId="58B37D9F" w:rsidR="00C63FF7" w:rsidRDefault="00C63FF7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E70EF4" wp14:editId="1C2520DF">
          <wp:simplePos x="0" y="0"/>
          <wp:positionH relativeFrom="column">
            <wp:posOffset>0</wp:posOffset>
          </wp:positionH>
          <wp:positionV relativeFrom="paragraph">
            <wp:posOffset>42123</wp:posOffset>
          </wp:positionV>
          <wp:extent cx="6120130" cy="239122"/>
          <wp:effectExtent l="0" t="0" r="0" b="2540"/>
          <wp:wrapNone/>
          <wp:docPr id="1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39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923A" w14:textId="77777777" w:rsidR="00CB114D" w:rsidRDefault="00CB114D" w:rsidP="00C716F9">
      <w:r>
        <w:separator/>
      </w:r>
    </w:p>
  </w:footnote>
  <w:footnote w:type="continuationSeparator" w:id="0">
    <w:p w14:paraId="4BC3C2B3" w14:textId="77777777" w:rsidR="00CB114D" w:rsidRDefault="00CB114D" w:rsidP="00C7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C367" w14:textId="6E3E9C28" w:rsidR="00C716F9" w:rsidRDefault="00873A58" w:rsidP="00C65E55">
    <w:pPr>
      <w:pStyle w:val="Intestazione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2F9A94F" wp14:editId="01DFEC70">
          <wp:simplePos x="0" y="0"/>
          <wp:positionH relativeFrom="margin">
            <wp:align>center</wp:align>
          </wp:positionH>
          <wp:positionV relativeFrom="paragraph">
            <wp:posOffset>-216535</wp:posOffset>
          </wp:positionV>
          <wp:extent cx="2592705" cy="475615"/>
          <wp:effectExtent l="0" t="0" r="0" b="0"/>
          <wp:wrapNone/>
          <wp:docPr id="4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30686"/>
    <w:multiLevelType w:val="hybridMultilevel"/>
    <w:tmpl w:val="FEE41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84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F9"/>
    <w:rsid w:val="000123D9"/>
    <w:rsid w:val="000514F6"/>
    <w:rsid w:val="001D2B35"/>
    <w:rsid w:val="003676F9"/>
    <w:rsid w:val="00385915"/>
    <w:rsid w:val="00607E6B"/>
    <w:rsid w:val="006659AA"/>
    <w:rsid w:val="006663BE"/>
    <w:rsid w:val="00694F72"/>
    <w:rsid w:val="00873A58"/>
    <w:rsid w:val="008A187C"/>
    <w:rsid w:val="008C2DDA"/>
    <w:rsid w:val="009518E6"/>
    <w:rsid w:val="0096180E"/>
    <w:rsid w:val="00A51A59"/>
    <w:rsid w:val="00A52883"/>
    <w:rsid w:val="00A80EE9"/>
    <w:rsid w:val="00AE401A"/>
    <w:rsid w:val="00B034DA"/>
    <w:rsid w:val="00B71495"/>
    <w:rsid w:val="00C00A22"/>
    <w:rsid w:val="00C61283"/>
    <w:rsid w:val="00C63FF7"/>
    <w:rsid w:val="00C65E55"/>
    <w:rsid w:val="00C716F9"/>
    <w:rsid w:val="00CB114D"/>
    <w:rsid w:val="00CB4D32"/>
    <w:rsid w:val="00CB676B"/>
    <w:rsid w:val="00F22A5C"/>
    <w:rsid w:val="00FB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B93BC"/>
  <w15:chartTrackingRefBased/>
  <w15:docId w15:val="{F5A5B705-84BF-364F-BA07-B38C0913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6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6F9"/>
  </w:style>
  <w:style w:type="paragraph" w:styleId="Pidipagina">
    <w:name w:val="footer"/>
    <w:basedOn w:val="Normale"/>
    <w:link w:val="PidipaginaCarattere"/>
    <w:uiPriority w:val="99"/>
    <w:unhideWhenUsed/>
    <w:rsid w:val="00C716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6F9"/>
  </w:style>
  <w:style w:type="character" w:styleId="Collegamentoipertestuale">
    <w:name w:val="Hyperlink"/>
    <w:uiPriority w:val="99"/>
    <w:rsid w:val="00C63FF7"/>
    <w:rPr>
      <w:rFonts w:cs="Times New Roman"/>
      <w:color w:val="0000FF"/>
      <w:u w:val="single"/>
    </w:rPr>
  </w:style>
  <w:style w:type="paragraph" w:customStyle="1" w:styleId="Paragrafobase">
    <w:name w:val="[Paragrafo base]"/>
    <w:basedOn w:val="Normale"/>
    <w:uiPriority w:val="99"/>
    <w:rsid w:val="00C63FF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rsid w:val="003676F9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0"/>
      <w:position w:val="-1"/>
      <w:lang w:eastAsia="it-IT"/>
      <w14:ligatures w14:val="none"/>
    </w:rPr>
  </w:style>
  <w:style w:type="paragraph" w:styleId="Nessunaspaziatura">
    <w:name w:val="No Spacing"/>
    <w:uiPriority w:val="1"/>
    <w:qFormat/>
    <w:rsid w:val="003676F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natalretailgrou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laudadio@cantieredicomunicazio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yscenter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090C1D-508E-3548-A51E-411D9DF8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Cappelletti</dc:creator>
  <cp:keywords/>
  <dc:description/>
  <cp:lastModifiedBy>Eleonora Galli</cp:lastModifiedBy>
  <cp:revision>18</cp:revision>
  <dcterms:created xsi:type="dcterms:W3CDTF">2023-05-09T13:29:00Z</dcterms:created>
  <dcterms:modified xsi:type="dcterms:W3CDTF">2023-05-17T07:43:00Z</dcterms:modified>
</cp:coreProperties>
</file>